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Tomaszów Maz. dn. ……………………..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ZOBOWIĄZANIE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Zobowiązuję się do przestrzegania wymagań określonych w art. 14 ust. 3 ustawy </w:t>
        <w:br/>
        <w:t>z dnia 14 grudnia 2016 r. Prawo oświatowe: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realizacji programów nauczania uwzględniających podstawy programowe kształcenia ogólnego;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realizacji zajęć edukacyjnych w cyklu nie krótszym oraz w wymiarze nie niższym niż łączny wymiar obowiązkowych zajęć edukacyjnych określonych w ramowym planie nauczania szkoły publicznej danego typu;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stosowania zasad klasyfikowania i promowania uczniów oraz przeprowadzania egzaminów, o których mowa w ust. 1 pkt 5;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prowadzenia dokumentacji przebiegu nauczania ustalonej dla szkół publicznych;</w:t>
      </w:r>
    </w:p>
    <w:p>
      <w:pPr>
        <w:pStyle w:val="ListParagraph"/>
        <w:numPr>
          <w:ilvl w:val="0"/>
          <w:numId w:val="1"/>
        </w:numPr>
        <w:spacing w:lineRule="auto" w:line="360" w:before="0" w:after="20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zatrudnienia nauczycieli obowiązkowych zajęć edukacyjnych posiadających kwalifikacje określone dla nauczycieli szkół publicznych.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51a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f40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LibreOffice/6.0.3.2$Windows_x86 LibreOffice_project/8f48d515416608e3a835360314dac7e47fd0b821</Application>
  <Pages>1</Pages>
  <Words>102</Words>
  <Characters>690</Characters>
  <CharactersWithSpaces>788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2018-05-22T11:29:00Z</dcterms:created>
  <dc:creator>Elżbieta Starcz</dc:creator>
  <dc:description/>
  <dc:language>pl-PL</dc:language>
  <cp:lastModifiedBy/>
  <dcterms:modified xsi:type="dcterms:W3CDTF">2018-05-29T09:46:33Z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