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AA1F3" w14:textId="77777777" w:rsidR="00842CCF" w:rsidRDefault="00842CCF" w:rsidP="00D33B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4761473C" w14:textId="77777777" w:rsidR="00842CCF" w:rsidRDefault="00842CCF" w:rsidP="00D33B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0434CB20" w14:textId="77777777" w:rsidR="00842CCF" w:rsidRDefault="00842CCF" w:rsidP="00D33B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36B3EA1F" w14:textId="79F69811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A54490">
        <w:rPr>
          <w:rFonts w:cstheme="minorHAnsi"/>
          <w:b/>
          <w:bCs/>
          <w:color w:val="000000"/>
          <w:kern w:val="0"/>
          <w:sz w:val="24"/>
          <w:szCs w:val="24"/>
        </w:rPr>
        <w:t xml:space="preserve">OGŁOSZENIE </w:t>
      </w:r>
      <w:r w:rsidRPr="00A54490">
        <w:rPr>
          <w:rFonts w:cstheme="minorHAnsi"/>
          <w:b/>
          <w:bCs/>
          <w:color w:val="000000"/>
          <w:kern w:val="0"/>
          <w:sz w:val="24"/>
          <w:szCs w:val="24"/>
        </w:rPr>
        <w:br/>
        <w:t xml:space="preserve">PREZYDENTA MIASTA </w:t>
      </w:r>
      <w:r w:rsidRPr="00A54490">
        <w:rPr>
          <w:rFonts w:cstheme="minorHAnsi"/>
          <w:b/>
          <w:bCs/>
          <w:color w:val="000000"/>
          <w:kern w:val="0"/>
          <w:sz w:val="24"/>
          <w:szCs w:val="24"/>
        </w:rPr>
        <w:br/>
        <w:t>TOMASZOWA MAZOWIECKIEGO</w:t>
      </w:r>
    </w:p>
    <w:p w14:paraId="2F29897E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678C85A1" w14:textId="2D1A8EDD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A54490">
        <w:rPr>
          <w:rFonts w:cstheme="minorHAnsi"/>
          <w:b/>
          <w:bCs/>
          <w:color w:val="000000"/>
          <w:kern w:val="0"/>
          <w:sz w:val="24"/>
          <w:szCs w:val="24"/>
        </w:rPr>
        <w:t xml:space="preserve">Gmina Miasto Tomaszów Mazowiecki ogłasza, iż z dniem </w:t>
      </w:r>
      <w:r w:rsidR="00154ACB">
        <w:rPr>
          <w:rFonts w:cstheme="minorHAnsi"/>
          <w:b/>
          <w:bCs/>
          <w:color w:val="000000"/>
          <w:kern w:val="0"/>
          <w:sz w:val="24"/>
          <w:szCs w:val="24"/>
        </w:rPr>
        <w:t>1 lipca</w:t>
      </w:r>
      <w:r w:rsidRPr="00A54490">
        <w:rPr>
          <w:rFonts w:cstheme="minorHAnsi"/>
          <w:b/>
          <w:bCs/>
          <w:color w:val="000000"/>
          <w:kern w:val="0"/>
          <w:sz w:val="24"/>
          <w:szCs w:val="24"/>
        </w:rPr>
        <w:t xml:space="preserve"> 2024 r. rozpoczyna nabór wniosków o udzielenie dotacji celowej na Zadania realizowane w ramach Programu Priorytetowego "Ciepłe Mieszkanie".</w:t>
      </w:r>
    </w:p>
    <w:p w14:paraId="14EF700C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40AA27D1" w14:textId="213B9726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 xml:space="preserve">W ramach programu istnieje możliwość dofinansowania przedsięwzięć rozpoczętych nie wcześniej niż od dnia podpisania umowy o udzielenie dotacji celowej przez Beneficjenta </w:t>
      </w:r>
      <w:r>
        <w:rPr>
          <w:rFonts w:cstheme="minorHAnsi"/>
          <w:color w:val="000000"/>
          <w:kern w:val="0"/>
          <w:sz w:val="24"/>
          <w:szCs w:val="24"/>
        </w:rPr>
        <w:br/>
      </w:r>
      <w:r w:rsidR="00D57B12">
        <w:rPr>
          <w:rFonts w:cstheme="minorHAnsi"/>
          <w:color w:val="000000"/>
          <w:kern w:val="0"/>
          <w:sz w:val="24"/>
          <w:szCs w:val="24"/>
        </w:rPr>
        <w:t xml:space="preserve">Końcowego </w:t>
      </w:r>
      <w:r w:rsidRPr="00A54490">
        <w:rPr>
          <w:rFonts w:cstheme="minorHAnsi"/>
          <w:color w:val="000000"/>
          <w:kern w:val="0"/>
          <w:sz w:val="24"/>
          <w:szCs w:val="24"/>
        </w:rPr>
        <w:t>z Gminą Miasto Tomaszów Mazowiecki.</w:t>
      </w:r>
    </w:p>
    <w:p w14:paraId="5AC66440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</w:p>
    <w:p w14:paraId="0800D79A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b/>
          <w:bCs/>
          <w:color w:val="000000"/>
          <w:kern w:val="0"/>
          <w:sz w:val="24"/>
          <w:szCs w:val="24"/>
        </w:rPr>
        <w:t xml:space="preserve">Nabór trwać będzie do dnia 30.09.2025 r. </w:t>
      </w:r>
      <w:r w:rsidRPr="00A54490">
        <w:rPr>
          <w:rFonts w:cstheme="minorHAnsi"/>
          <w:color w:val="000000"/>
          <w:kern w:val="0"/>
          <w:sz w:val="24"/>
          <w:szCs w:val="24"/>
        </w:rPr>
        <w:t>lub do wyczerpania alokacji środków.</w:t>
      </w:r>
    </w:p>
    <w:p w14:paraId="235BD516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</w:p>
    <w:p w14:paraId="150A71EE" w14:textId="2228041C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>Przez datę złożenia wniosku rozumie się datę wpływu prawidłowo wypełnionego wniosku do Urzędu</w:t>
      </w:r>
      <w:r w:rsidR="00CE24F5">
        <w:rPr>
          <w:rFonts w:cstheme="minorHAnsi"/>
          <w:color w:val="000000"/>
          <w:kern w:val="0"/>
          <w:sz w:val="24"/>
          <w:szCs w:val="24"/>
        </w:rPr>
        <w:t xml:space="preserve"> Miasta</w:t>
      </w:r>
      <w:r w:rsidRPr="00A54490">
        <w:rPr>
          <w:rFonts w:cstheme="minorHAnsi"/>
          <w:color w:val="000000"/>
          <w:kern w:val="0"/>
          <w:sz w:val="24"/>
          <w:szCs w:val="24"/>
        </w:rPr>
        <w:t xml:space="preserve"> (wniosek dostarczony osobiście lub doręczony przez podmiot nie pełniący funkcji operatora), datę nadania wniosku w polskiej placówce pocztowej lub datę wysłania wniosku na skrzynkę podawczą Urzędu </w:t>
      </w:r>
      <w:proofErr w:type="spellStart"/>
      <w:r w:rsidRPr="00A54490">
        <w:rPr>
          <w:rFonts w:cstheme="minorHAnsi"/>
          <w:color w:val="000000"/>
          <w:kern w:val="0"/>
          <w:sz w:val="24"/>
          <w:szCs w:val="24"/>
        </w:rPr>
        <w:t>ePUAP</w:t>
      </w:r>
      <w:proofErr w:type="spellEnd"/>
      <w:r w:rsidRPr="00A54490">
        <w:rPr>
          <w:rFonts w:cstheme="minorHAnsi"/>
          <w:color w:val="000000"/>
          <w:kern w:val="0"/>
          <w:sz w:val="24"/>
          <w:szCs w:val="24"/>
        </w:rPr>
        <w:t xml:space="preserve"> wraz z załączonym kompletem wskazanych w nim załączników.</w:t>
      </w:r>
    </w:p>
    <w:p w14:paraId="4CC16F22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</w:p>
    <w:p w14:paraId="33D1439E" w14:textId="25D7FFDB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>Alokacja środków przeznaczona na nabór</w:t>
      </w:r>
      <w:r w:rsidRPr="00A54490">
        <w:rPr>
          <w:rFonts w:cstheme="minorHAnsi"/>
          <w:b/>
          <w:bCs/>
          <w:color w:val="000000"/>
          <w:kern w:val="0"/>
          <w:sz w:val="24"/>
          <w:szCs w:val="24"/>
        </w:rPr>
        <w:t>: 3 521 500,00 zł.</w:t>
      </w:r>
    </w:p>
    <w:p w14:paraId="7E1BDD2F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0E015DA5" w14:textId="3A7F2F3F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 xml:space="preserve">Liczba planowanych do dofinansowania lokali mieszkalnych </w:t>
      </w:r>
      <w:r w:rsidR="00154ACB">
        <w:rPr>
          <w:rFonts w:cstheme="minorHAnsi"/>
          <w:color w:val="000000"/>
          <w:kern w:val="0"/>
          <w:sz w:val="24"/>
          <w:szCs w:val="24"/>
        </w:rPr>
        <w:t xml:space="preserve"> - </w:t>
      </w:r>
      <w:r w:rsidRPr="00A54490">
        <w:rPr>
          <w:rFonts w:cstheme="minorHAnsi"/>
          <w:b/>
          <w:bCs/>
          <w:color w:val="000000"/>
          <w:kern w:val="0"/>
          <w:sz w:val="24"/>
          <w:szCs w:val="24"/>
        </w:rPr>
        <w:t>10</w:t>
      </w:r>
      <w:r w:rsidR="00C05357">
        <w:rPr>
          <w:rFonts w:cstheme="minorHAnsi"/>
          <w:b/>
          <w:bCs/>
          <w:color w:val="000000"/>
          <w:kern w:val="0"/>
          <w:sz w:val="24"/>
          <w:szCs w:val="24"/>
        </w:rPr>
        <w:t>3</w:t>
      </w:r>
      <w:r w:rsidRPr="00A54490">
        <w:rPr>
          <w:rFonts w:cstheme="minorHAnsi"/>
          <w:b/>
          <w:bCs/>
          <w:color w:val="000000"/>
          <w:kern w:val="0"/>
          <w:sz w:val="24"/>
          <w:szCs w:val="24"/>
        </w:rPr>
        <w:t>.</w:t>
      </w:r>
    </w:p>
    <w:p w14:paraId="6572494C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6C72D7F3" w14:textId="77777777" w:rsidR="00D33B4C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A54490">
        <w:rPr>
          <w:rFonts w:cstheme="minorHAnsi"/>
          <w:b/>
          <w:bCs/>
          <w:color w:val="000000"/>
          <w:kern w:val="0"/>
          <w:sz w:val="24"/>
          <w:szCs w:val="24"/>
        </w:rPr>
        <w:t>Dla kogo dotacja?</w:t>
      </w:r>
    </w:p>
    <w:p w14:paraId="002B5A02" w14:textId="77777777" w:rsidR="00D57B12" w:rsidRPr="00A54490" w:rsidRDefault="00D57B12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0CD38256" w14:textId="77777777" w:rsidR="00D33B4C" w:rsidRPr="00A54490" w:rsidRDefault="00D33B4C" w:rsidP="00D33B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 xml:space="preserve">Dla Beneficjentów uprawnionych do </w:t>
      </w:r>
      <w:r w:rsidRPr="00A54490">
        <w:rPr>
          <w:rFonts w:cstheme="minorHAnsi"/>
          <w:b/>
          <w:bCs/>
          <w:color w:val="000000"/>
          <w:kern w:val="0"/>
          <w:sz w:val="24"/>
          <w:szCs w:val="24"/>
        </w:rPr>
        <w:t>podstawowego poziomu dofinansowania:</w:t>
      </w:r>
    </w:p>
    <w:p w14:paraId="293BD6DD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 xml:space="preserve">Beneficjentem jest osoba fizyczna o dochodzie rocznym nieprzekraczającym kwoty </w:t>
      </w:r>
      <w:r w:rsidRPr="00A54490">
        <w:rPr>
          <w:rFonts w:cstheme="minorHAnsi"/>
          <w:b/>
          <w:bCs/>
          <w:color w:val="000000"/>
          <w:kern w:val="0"/>
          <w:sz w:val="24"/>
          <w:szCs w:val="24"/>
        </w:rPr>
        <w:t>135 000 zł</w:t>
      </w:r>
      <w:r w:rsidRPr="00A54490">
        <w:rPr>
          <w:rFonts w:cstheme="minorHAnsi"/>
          <w:color w:val="000000"/>
          <w:kern w:val="0"/>
          <w:sz w:val="24"/>
          <w:szCs w:val="24"/>
        </w:rPr>
        <w:t>, posiadająca tytuł prawny wynikający z prawa własności lub ograniczonego prawa rzeczowego do lokalu mieszkalnego, znajdującego się w budynku mieszkalnym wielorodzinnym, realizująca przedsięwzięcie będące przedmiotem dofinansowania:</w:t>
      </w:r>
    </w:p>
    <w:p w14:paraId="77AEA9E8" w14:textId="77777777" w:rsidR="00D33B4C" w:rsidRPr="00A54490" w:rsidRDefault="00D33B4C" w:rsidP="00D33B4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>stanowiącym podstawę obliczenia podatku, wykazanym w ostatnio złożonym zeznaniu podatkowym zgodnie z ustawą o podatku dochodowym od osób fizycznych;</w:t>
      </w:r>
    </w:p>
    <w:p w14:paraId="02B93062" w14:textId="77777777" w:rsidR="00D33B4C" w:rsidRPr="00A54490" w:rsidRDefault="00D33B4C" w:rsidP="00D33B4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>ustalonym:</w:t>
      </w:r>
    </w:p>
    <w:p w14:paraId="1581BFE6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>• 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fizyczne, obowiązującego na dzień złożenia wniosku oraz</w:t>
      </w:r>
    </w:p>
    <w:p w14:paraId="2DAB990C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>• na podstawie dokumentów potwierdzających wysokość uzyskanego dochodu, zawierających informacje o wysokości przychodu i stawce podatku lub wysokości opłaconego podatku dochodowego w roku wskazanym w powyższym obwieszczeniu ministra;</w:t>
      </w:r>
    </w:p>
    <w:p w14:paraId="2B1B3E92" w14:textId="77777777" w:rsidR="00D33B4C" w:rsidRPr="00A54490" w:rsidRDefault="00D33B4C" w:rsidP="00D33B4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 xml:space="preserve">z tytułu prowadzenia gospodarstwa rolnego, przyjmując, że z 1 ha przeliczeniowego uzyskuje się dochód roczny w wysokości dochodu ogłaszanego corocznie, w drodze </w:t>
      </w:r>
      <w:r w:rsidRPr="00A54490">
        <w:rPr>
          <w:rFonts w:cstheme="minorHAnsi"/>
          <w:color w:val="000000"/>
          <w:kern w:val="0"/>
          <w:sz w:val="24"/>
          <w:szCs w:val="24"/>
        </w:rPr>
        <w:lastRenderedPageBreak/>
        <w:t>obwieszczenia Prezesa Głównego Urzędu Statystycznego na podstawie ustawy o podatku rolnym, obowiązującego na dzień złożenia wniosku o udzielenie dotacji;</w:t>
      </w:r>
    </w:p>
    <w:p w14:paraId="55584BFF" w14:textId="52DFE8EC" w:rsidR="00D33B4C" w:rsidRPr="00D57B12" w:rsidRDefault="00D33B4C" w:rsidP="00D33B4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>niepodlegającym opodatkowaniu na podstawie przepisów o podatku dochodowym od osób fizycznych i mieszczącym się pod względem rodzaju w katalogu zawartym w art. 3 lit. c) ustawy o świadczeniach rodzinnych, osiągniętym w roku kalendarzowym poprzedzającym rok złożenia</w:t>
      </w:r>
      <w:r w:rsidR="00D57B12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D57B12">
        <w:rPr>
          <w:rFonts w:cstheme="minorHAnsi"/>
          <w:color w:val="000000"/>
          <w:kern w:val="0"/>
          <w:sz w:val="24"/>
          <w:szCs w:val="24"/>
        </w:rPr>
        <w:t xml:space="preserve">wniosku o udzielenie dotacji celowej, wykazanym w odpowiednim dokumencie. </w:t>
      </w:r>
      <w:r w:rsidR="000C4BF2">
        <w:rPr>
          <w:rFonts w:cstheme="minorHAnsi"/>
          <w:color w:val="000000"/>
          <w:kern w:val="0"/>
          <w:sz w:val="24"/>
          <w:szCs w:val="24"/>
        </w:rPr>
        <w:br/>
      </w:r>
      <w:r w:rsidRPr="00D57B12">
        <w:rPr>
          <w:rFonts w:cstheme="minorHAnsi"/>
          <w:color w:val="000000"/>
          <w:kern w:val="0"/>
          <w:sz w:val="24"/>
          <w:szCs w:val="24"/>
        </w:rPr>
        <w:t>W przypadku uzyskiwania dochodów z różnych źródeł określonych powyżej w lit. a) -d), dochody te sumuje się, przy czym suma ta nie może przekroczyć kwoty 135 000 zł</w:t>
      </w:r>
      <w:r w:rsidRPr="00D57B12">
        <w:rPr>
          <w:rFonts w:eastAsia="Calibri" w:cstheme="minorHAnsi"/>
          <w:sz w:val="24"/>
          <w:szCs w:val="24"/>
          <w:lang w:eastAsia="pl-PL"/>
        </w:rPr>
        <w:t>(podstawa obliczenia podatku)</w:t>
      </w:r>
      <w:r w:rsidRPr="00D57B12">
        <w:rPr>
          <w:rFonts w:cstheme="minorHAnsi"/>
          <w:color w:val="000000"/>
          <w:kern w:val="0"/>
          <w:sz w:val="24"/>
          <w:szCs w:val="24"/>
        </w:rPr>
        <w:t>.</w:t>
      </w:r>
    </w:p>
    <w:p w14:paraId="376854B9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</w:p>
    <w:p w14:paraId="388703F1" w14:textId="2F9F368C" w:rsidR="00D33B4C" w:rsidRPr="00D57B12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  <w:u w:val="single"/>
        </w:rPr>
      </w:pPr>
      <w:r w:rsidRPr="00D57B12">
        <w:rPr>
          <w:rFonts w:cstheme="minorHAnsi"/>
          <w:b/>
          <w:bCs/>
          <w:color w:val="000000"/>
          <w:kern w:val="0"/>
          <w:sz w:val="24"/>
          <w:szCs w:val="24"/>
          <w:u w:val="single"/>
        </w:rPr>
        <w:t>Intensywność dofinansowania: do 30% faktycznie poniesionych kosztów kwalifikowanych przedsięwzięcia realizowanego przez Beneficjenta, nie więcej niż 1</w:t>
      </w:r>
      <w:r w:rsidR="00F841FD">
        <w:rPr>
          <w:rFonts w:cstheme="minorHAnsi"/>
          <w:b/>
          <w:bCs/>
          <w:color w:val="000000"/>
          <w:kern w:val="0"/>
          <w:sz w:val="24"/>
          <w:szCs w:val="24"/>
          <w:u w:val="single"/>
        </w:rPr>
        <w:t>6 5</w:t>
      </w:r>
      <w:r w:rsidRPr="00D57B12">
        <w:rPr>
          <w:rFonts w:cstheme="minorHAnsi"/>
          <w:b/>
          <w:bCs/>
          <w:color w:val="000000"/>
          <w:kern w:val="0"/>
          <w:sz w:val="24"/>
          <w:szCs w:val="24"/>
          <w:u w:val="single"/>
        </w:rPr>
        <w:t>00,00 zł na jeden lokal mieszkalny.</w:t>
      </w:r>
    </w:p>
    <w:p w14:paraId="2EAEFA03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09BA072E" w14:textId="77777777" w:rsidR="00D33B4C" w:rsidRPr="00A54490" w:rsidRDefault="00D33B4C" w:rsidP="00D33B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 xml:space="preserve">Dla Beneficjentów uprawnionych do </w:t>
      </w:r>
      <w:r w:rsidRPr="00A54490">
        <w:rPr>
          <w:rFonts w:cstheme="minorHAnsi"/>
          <w:b/>
          <w:bCs/>
          <w:color w:val="000000"/>
          <w:kern w:val="0"/>
          <w:sz w:val="24"/>
          <w:szCs w:val="24"/>
        </w:rPr>
        <w:t>podwyższonego poziomu dofinansowania:</w:t>
      </w:r>
    </w:p>
    <w:p w14:paraId="40B22B21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>Beneficjentem uprawnionym do podwyższonego poziomu dofinansowania jest osoba fizyczna</w:t>
      </w:r>
    </w:p>
    <w:p w14:paraId="0E2D6C67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>realizująca przedsięwzięcie będące przedmiotem dofinansowania, która łącznie spełnia następujące warunki:</w:t>
      </w:r>
    </w:p>
    <w:p w14:paraId="7FA475F8" w14:textId="77777777" w:rsidR="00D33B4C" w:rsidRPr="00A54490" w:rsidRDefault="00D33B4C" w:rsidP="00D33B4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>posiada tytuł prawny wynikający z prawa własności lub ograniczonego prawa rzeczowego do lokalu mieszkalnego, znajdującego się w budynku mieszkalnym wielorodzinnym;</w:t>
      </w:r>
    </w:p>
    <w:p w14:paraId="634EA107" w14:textId="77777777" w:rsidR="00D33B4C" w:rsidRPr="00A54490" w:rsidRDefault="00D33B4C" w:rsidP="00D33B4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 xml:space="preserve">przeciętny miesięczny dochód na jednego członka jej gospodarstwa domowego wskazany </w:t>
      </w:r>
      <w:r w:rsidRPr="00A54490">
        <w:rPr>
          <w:rFonts w:cstheme="minorHAnsi"/>
          <w:color w:val="000000"/>
          <w:kern w:val="0"/>
          <w:sz w:val="24"/>
          <w:szCs w:val="24"/>
        </w:rPr>
        <w:br/>
        <w:t>w zaświadczeniu wydawanym zgodnie z art. 411 ust. 10g ustawy – Prawo ochrony środowiska, nie przekracza kwoty:</w:t>
      </w:r>
    </w:p>
    <w:p w14:paraId="5A848626" w14:textId="2487BF3B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 xml:space="preserve">• 1 </w:t>
      </w:r>
      <w:r w:rsidR="00CE24F5">
        <w:rPr>
          <w:rFonts w:cstheme="minorHAnsi"/>
          <w:color w:val="000000"/>
          <w:kern w:val="0"/>
          <w:sz w:val="24"/>
          <w:szCs w:val="24"/>
        </w:rPr>
        <w:t>894</w:t>
      </w:r>
      <w:r w:rsidRPr="00A54490">
        <w:rPr>
          <w:rFonts w:cstheme="minorHAnsi"/>
          <w:color w:val="000000"/>
          <w:kern w:val="0"/>
          <w:sz w:val="24"/>
          <w:szCs w:val="24"/>
        </w:rPr>
        <w:t xml:space="preserve"> zł w gospodarstwie wieloosobowym,</w:t>
      </w:r>
    </w:p>
    <w:p w14:paraId="291B3C45" w14:textId="185633B3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 xml:space="preserve">• 2 </w:t>
      </w:r>
      <w:r w:rsidR="00CE24F5">
        <w:rPr>
          <w:rFonts w:cstheme="minorHAnsi"/>
          <w:color w:val="000000"/>
          <w:kern w:val="0"/>
          <w:sz w:val="24"/>
          <w:szCs w:val="24"/>
        </w:rPr>
        <w:t>651</w:t>
      </w:r>
      <w:r w:rsidRPr="00A54490">
        <w:rPr>
          <w:rFonts w:cstheme="minorHAnsi"/>
          <w:color w:val="000000"/>
          <w:kern w:val="0"/>
          <w:sz w:val="24"/>
          <w:szCs w:val="24"/>
        </w:rPr>
        <w:t xml:space="preserve"> zł w gospodarstwie jednoosobowym.</w:t>
      </w:r>
    </w:p>
    <w:p w14:paraId="14E3DC17" w14:textId="3C4445C0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>W przypadku prowadzenia działalności gospodarczej, roczny przychód osoby fizycznej, z tytułu prowadzenia pozarolniczej działalności gospodarczej za rok kalendarzowy, za który ustalony został przeciętny miesięczny dochód wskazany w zaświadczeniu, o którym mowa w pkt 2) lit. b), nie przekroczył czterdziestokrotności kwoty minimalnego wynagrodzenia za pracę określonego w rozporządzeniu Rady Ministrów obowiązującym w grudniu roku poprzedzającego rok złożenia wniosku o udzielenie dotacji celowej.</w:t>
      </w:r>
    </w:p>
    <w:p w14:paraId="047F1A9A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1B2C3AEC" w14:textId="0731A6B9" w:rsidR="00D33B4C" w:rsidRPr="00D57B12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  <w:u w:val="single"/>
        </w:rPr>
      </w:pPr>
      <w:r w:rsidRPr="00D57B12">
        <w:rPr>
          <w:rFonts w:cstheme="minorHAnsi"/>
          <w:b/>
          <w:bCs/>
          <w:color w:val="000000"/>
          <w:kern w:val="0"/>
          <w:sz w:val="24"/>
          <w:szCs w:val="24"/>
          <w:u w:val="single"/>
        </w:rPr>
        <w:t xml:space="preserve">Intensywność dofinansowania: do 60% faktycznie poniesionych kosztów kwalifikowanych przedsięwzięcia realizowanego przez Beneficjenta, nie więcej niż 27 </w:t>
      </w:r>
      <w:r w:rsidR="0052086D">
        <w:rPr>
          <w:rFonts w:cstheme="minorHAnsi"/>
          <w:b/>
          <w:bCs/>
          <w:color w:val="000000"/>
          <w:kern w:val="0"/>
          <w:sz w:val="24"/>
          <w:szCs w:val="24"/>
          <w:u w:val="single"/>
        </w:rPr>
        <w:t>5</w:t>
      </w:r>
      <w:r w:rsidRPr="00D57B12">
        <w:rPr>
          <w:rFonts w:cstheme="minorHAnsi"/>
          <w:b/>
          <w:bCs/>
          <w:color w:val="000000"/>
          <w:kern w:val="0"/>
          <w:sz w:val="24"/>
          <w:szCs w:val="24"/>
          <w:u w:val="single"/>
        </w:rPr>
        <w:t>00,00 zł na jeden lokal mieszkalny.</w:t>
      </w:r>
    </w:p>
    <w:p w14:paraId="0ADD3353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6306A47B" w14:textId="77777777" w:rsidR="00D33B4C" w:rsidRPr="00A54490" w:rsidRDefault="00D33B4C" w:rsidP="00D33B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 xml:space="preserve">Dla Beneficjentów uprawnionych do </w:t>
      </w:r>
      <w:r w:rsidRPr="00A54490">
        <w:rPr>
          <w:rFonts w:cstheme="minorHAnsi"/>
          <w:b/>
          <w:bCs/>
          <w:color w:val="000000"/>
          <w:kern w:val="0"/>
          <w:sz w:val="24"/>
          <w:szCs w:val="24"/>
        </w:rPr>
        <w:t>najwyższego poziomu dofinansowania:</w:t>
      </w:r>
    </w:p>
    <w:p w14:paraId="10E0FEC5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>Beneficjentem uprawnionym do najwyższego poziomu dofinansowania jest osoba fizyczna realizująca przedsięwzięcie będące przedmiotem dofinansowania, która łącznie spełnia następujące warunki:</w:t>
      </w:r>
    </w:p>
    <w:p w14:paraId="229A7740" w14:textId="77777777" w:rsidR="00D33B4C" w:rsidRPr="00A54490" w:rsidRDefault="00D33B4C" w:rsidP="00D33B4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>posiada tytuł prawny wynikający z prawa własności lub ograniczonego prawa rzeczowego do lokalu mieszkalnego znajdującego się w budynku mieszkalnym wielorodzinnym;</w:t>
      </w:r>
    </w:p>
    <w:p w14:paraId="1ADDA81F" w14:textId="77777777" w:rsidR="00D33B4C" w:rsidRPr="00A54490" w:rsidRDefault="00D33B4C" w:rsidP="00D33B4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lastRenderedPageBreak/>
        <w:t>przeciętny miesięczny dochód na jednego członka jej gospodarstwa domowego wskazany w zaświadczeniu wydawanym zgodnie z art. 411 ust. 10g ustawy – Prawo ochrony środowiska, nie przekracza kwoty:</w:t>
      </w:r>
    </w:p>
    <w:p w14:paraId="448766E2" w14:textId="311A391F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 xml:space="preserve">• </w:t>
      </w:r>
      <w:r w:rsidR="00CE24F5">
        <w:rPr>
          <w:rFonts w:cstheme="minorHAnsi"/>
          <w:color w:val="000000"/>
          <w:kern w:val="0"/>
          <w:sz w:val="24"/>
          <w:szCs w:val="24"/>
        </w:rPr>
        <w:t>1</w:t>
      </w:r>
      <w:r w:rsidR="00F841FD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="00CE24F5">
        <w:rPr>
          <w:rFonts w:cstheme="minorHAnsi"/>
          <w:color w:val="000000"/>
          <w:kern w:val="0"/>
          <w:sz w:val="24"/>
          <w:szCs w:val="24"/>
        </w:rPr>
        <w:t>09</w:t>
      </w:r>
      <w:r w:rsidRPr="00A54490">
        <w:rPr>
          <w:rFonts w:cstheme="minorHAnsi"/>
          <w:color w:val="000000"/>
          <w:kern w:val="0"/>
          <w:sz w:val="24"/>
          <w:szCs w:val="24"/>
        </w:rPr>
        <w:t>0 zł w gospodarstwie wieloosobowym,</w:t>
      </w:r>
    </w:p>
    <w:p w14:paraId="1982B9BB" w14:textId="2336201B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 xml:space="preserve">• 1 </w:t>
      </w:r>
      <w:r w:rsidR="00CE24F5">
        <w:rPr>
          <w:rFonts w:cstheme="minorHAnsi"/>
          <w:color w:val="000000"/>
          <w:kern w:val="0"/>
          <w:sz w:val="24"/>
          <w:szCs w:val="24"/>
        </w:rPr>
        <w:t>526</w:t>
      </w:r>
      <w:r w:rsidRPr="00A54490">
        <w:rPr>
          <w:rFonts w:cstheme="minorHAnsi"/>
          <w:color w:val="000000"/>
          <w:kern w:val="0"/>
          <w:sz w:val="24"/>
          <w:szCs w:val="24"/>
        </w:rPr>
        <w:t xml:space="preserve"> zł w gospodarstwie jednoosobowym;</w:t>
      </w:r>
    </w:p>
    <w:p w14:paraId="471BF54D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 xml:space="preserve">lub ma ustalone prawo do otrzymywania zasiłku stałego, zasiłku okresowego, zasiłku rodzinnego lub specjalnego zasiłku opiekuńczego, potwierdzone w zaświadczeniu wydanym na wniosek Beneficjenta przez wójta, burmistrza lub prezydenta miasta, zawierającym wskazanie rodzaju zasiłku oraz okresu, na który został przyznany. Zasiłek musi przysługiwać </w:t>
      </w:r>
      <w:r>
        <w:rPr>
          <w:rFonts w:cstheme="minorHAnsi"/>
          <w:color w:val="000000"/>
          <w:kern w:val="0"/>
          <w:sz w:val="24"/>
          <w:szCs w:val="24"/>
        </w:rPr>
        <w:br/>
      </w:r>
      <w:r w:rsidRPr="00A54490">
        <w:rPr>
          <w:rFonts w:cstheme="minorHAnsi"/>
          <w:color w:val="000000"/>
          <w:kern w:val="0"/>
          <w:sz w:val="24"/>
          <w:szCs w:val="24"/>
        </w:rPr>
        <w:t>w każdym z kolejnych 6 miesięcy kalendarzowych poprzedzających miesiąc złożenia wniosku o wydanie zaświadczenia oraz co najmniej do dnia złożenia wniosku o udzielenie dotacji celowej.</w:t>
      </w:r>
    </w:p>
    <w:p w14:paraId="169E77EC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 xml:space="preserve">W przypadku prowadzenia działalności gospodarczej przez osobę, która przedstawiła zaświadczenie </w:t>
      </w:r>
      <w:r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A54490">
        <w:rPr>
          <w:rFonts w:cstheme="minorHAnsi"/>
          <w:color w:val="000000"/>
          <w:kern w:val="0"/>
          <w:sz w:val="24"/>
          <w:szCs w:val="24"/>
        </w:rPr>
        <w:t xml:space="preserve">o przeciętnym miesięcznym dochodzie na jednego członka jej gospodarstwa domowego, roczny jej przychód, z tytułu prowadzenia pozarolniczej działalności gospodarczej za rok kalendarzowy, za który ustalony został przeciętny miesięczny dochód wskazany </w:t>
      </w:r>
      <w:r>
        <w:rPr>
          <w:rFonts w:cstheme="minorHAnsi"/>
          <w:color w:val="000000"/>
          <w:kern w:val="0"/>
          <w:sz w:val="24"/>
          <w:szCs w:val="24"/>
        </w:rPr>
        <w:br/>
      </w:r>
      <w:r w:rsidRPr="00A54490">
        <w:rPr>
          <w:rFonts w:cstheme="minorHAnsi"/>
          <w:color w:val="000000"/>
          <w:kern w:val="0"/>
          <w:sz w:val="24"/>
          <w:szCs w:val="24"/>
        </w:rPr>
        <w:t>w zaświadczeniu, nie przekroczył dwudziestokrotności kwoty minimalnego wynagrodzenia za pracę określonego w rozporządzeniu Rady Ministrów obowiązującym w grudniu roku poprzedzającego rok złożenia wniosku o udzielenie dotacji celowej.</w:t>
      </w:r>
    </w:p>
    <w:p w14:paraId="586B5041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27F2BE4F" w14:textId="7C1B5B33" w:rsidR="00D33B4C" w:rsidRPr="00D57B12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  <w:u w:val="single"/>
        </w:rPr>
      </w:pPr>
      <w:r w:rsidRPr="00D57B12">
        <w:rPr>
          <w:rFonts w:cstheme="minorHAnsi"/>
          <w:b/>
          <w:bCs/>
          <w:color w:val="000000"/>
          <w:kern w:val="0"/>
          <w:sz w:val="24"/>
          <w:szCs w:val="24"/>
          <w:u w:val="single"/>
        </w:rPr>
        <w:t xml:space="preserve">Intensywność dofinansowania: do 90% faktycznie poniesionych kosztów kwalifikowanych przedsięwzięcia realizowanego przez Beneficjenta, nie więcej niż 41 </w:t>
      </w:r>
      <w:r w:rsidR="0052086D">
        <w:rPr>
          <w:rFonts w:cstheme="minorHAnsi"/>
          <w:b/>
          <w:bCs/>
          <w:color w:val="000000"/>
          <w:kern w:val="0"/>
          <w:sz w:val="24"/>
          <w:szCs w:val="24"/>
          <w:u w:val="single"/>
        </w:rPr>
        <w:t>0</w:t>
      </w:r>
      <w:r w:rsidRPr="00D57B12">
        <w:rPr>
          <w:rFonts w:cstheme="minorHAnsi"/>
          <w:b/>
          <w:bCs/>
          <w:color w:val="000000"/>
          <w:kern w:val="0"/>
          <w:sz w:val="24"/>
          <w:szCs w:val="24"/>
          <w:u w:val="single"/>
        </w:rPr>
        <w:t>00,00 zł na jeden lokal mieszkalny.</w:t>
      </w:r>
    </w:p>
    <w:p w14:paraId="267B975F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6E6AD39A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A54490">
        <w:rPr>
          <w:rFonts w:cstheme="minorHAnsi"/>
          <w:b/>
          <w:bCs/>
          <w:color w:val="000000"/>
          <w:kern w:val="0"/>
          <w:sz w:val="24"/>
          <w:szCs w:val="24"/>
        </w:rPr>
        <w:t>Rodzaje Zadań, na które może być udzielona dotacja</w:t>
      </w:r>
    </w:p>
    <w:p w14:paraId="1344AEB6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>Wsparciem objęte będą Zadania dzielące się na:</w:t>
      </w:r>
    </w:p>
    <w:p w14:paraId="4CEF4805" w14:textId="77777777" w:rsidR="00D33B4C" w:rsidRPr="00A54490" w:rsidRDefault="00D33B4C" w:rsidP="00D33B4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 xml:space="preserve">działania podstawowe polegające na likwidacji wszystkich nieefektywnych źródeł ciepła na paliwa stałe niespełniających wymagań 5. klasy lub dyrektywy </w:t>
      </w:r>
      <w:proofErr w:type="spellStart"/>
      <w:r w:rsidRPr="00A54490">
        <w:rPr>
          <w:rFonts w:cstheme="minorHAnsi"/>
          <w:color w:val="000000"/>
          <w:kern w:val="0"/>
          <w:sz w:val="24"/>
          <w:szCs w:val="24"/>
        </w:rPr>
        <w:t>ekoprojektu</w:t>
      </w:r>
      <w:proofErr w:type="spellEnd"/>
      <w:r w:rsidRPr="00A54490">
        <w:rPr>
          <w:rFonts w:cstheme="minorHAnsi"/>
          <w:color w:val="000000"/>
          <w:kern w:val="0"/>
          <w:sz w:val="24"/>
          <w:szCs w:val="24"/>
        </w:rPr>
        <w:t xml:space="preserve"> służących do ogrzewania lokalu mieszkalnego oraz ich zamianie na:</w:t>
      </w:r>
    </w:p>
    <w:p w14:paraId="12AAC1BC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>• kocioł kondensacyjny gazowy,</w:t>
      </w:r>
    </w:p>
    <w:p w14:paraId="3BD6FB93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>• ogrzewanie elektryczne,</w:t>
      </w:r>
    </w:p>
    <w:p w14:paraId="417E0BAC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>• pompę ciepła powietrze-woda,</w:t>
      </w:r>
    </w:p>
    <w:p w14:paraId="1B929416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>• pompę ciepła powietrze-powietrze,</w:t>
      </w:r>
    </w:p>
    <w:p w14:paraId="6147D839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 xml:space="preserve">• kocioł na </w:t>
      </w:r>
      <w:proofErr w:type="spellStart"/>
      <w:r w:rsidRPr="00A54490">
        <w:rPr>
          <w:rFonts w:cstheme="minorHAnsi"/>
          <w:color w:val="000000"/>
          <w:kern w:val="0"/>
          <w:sz w:val="24"/>
          <w:szCs w:val="24"/>
        </w:rPr>
        <w:t>pellet</w:t>
      </w:r>
      <w:proofErr w:type="spellEnd"/>
      <w:r w:rsidRPr="00A54490">
        <w:rPr>
          <w:rFonts w:cstheme="minorHAnsi"/>
          <w:color w:val="000000"/>
          <w:kern w:val="0"/>
          <w:sz w:val="24"/>
          <w:szCs w:val="24"/>
        </w:rPr>
        <w:t xml:space="preserve"> drzewny o podwyższonym standardzie;</w:t>
      </w:r>
    </w:p>
    <w:p w14:paraId="1C3EE072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>• podłączenie lokalu do wspólnego efektywnego źródła ciepła,</w:t>
      </w:r>
    </w:p>
    <w:p w14:paraId="333531CF" w14:textId="77777777" w:rsidR="00D33B4C" w:rsidRPr="00A54490" w:rsidRDefault="00D33B4C" w:rsidP="00D33B4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>działania dodatkowe polegające na:</w:t>
      </w:r>
    </w:p>
    <w:p w14:paraId="1AC4951D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>• wykonaniu instalacji centralnego ogrzewania,</w:t>
      </w:r>
    </w:p>
    <w:p w14:paraId="029934E2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>• wykonaniu instalacji ciepłej wody użytkowej,</w:t>
      </w:r>
    </w:p>
    <w:p w14:paraId="4A8E702F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>• wykonaniu instalacji gazowej od przyłącza gazowego / zbiornika na gaz do kotła,</w:t>
      </w:r>
    </w:p>
    <w:p w14:paraId="557289C0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>• wykonaniu wentylacji mechanicznej z odzyskiem ciepła w lokalu mieszkalnym,</w:t>
      </w:r>
    </w:p>
    <w:p w14:paraId="261B70F4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>• wymianie okien i drzwi oddzielających lokal od przestrzeni nieogrzewanej lub środowiska zewnętrznego,</w:t>
      </w:r>
    </w:p>
    <w:p w14:paraId="05C91131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>• dokumentacji projektowej dotyczącej powyższego zakresu.</w:t>
      </w:r>
    </w:p>
    <w:p w14:paraId="0DA54265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17F0DC02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A54490">
        <w:rPr>
          <w:rFonts w:cstheme="minorHAnsi"/>
          <w:b/>
          <w:bCs/>
          <w:color w:val="000000"/>
          <w:kern w:val="0"/>
          <w:sz w:val="24"/>
          <w:szCs w:val="24"/>
        </w:rPr>
        <w:t>UWAGA! NIE MOŻNA UZYSKAĆ DOTACJI WYŁĄCZNIE NA ZADANIA</w:t>
      </w:r>
    </w:p>
    <w:p w14:paraId="0E34FEDD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A54490">
        <w:rPr>
          <w:rFonts w:cstheme="minorHAnsi"/>
          <w:b/>
          <w:bCs/>
          <w:color w:val="000000"/>
          <w:kern w:val="0"/>
          <w:sz w:val="24"/>
          <w:szCs w:val="24"/>
        </w:rPr>
        <w:t>DODATKOWE!</w:t>
      </w:r>
    </w:p>
    <w:p w14:paraId="2222185D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110D647B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A54490">
        <w:rPr>
          <w:rFonts w:cstheme="minorHAnsi"/>
          <w:b/>
          <w:bCs/>
          <w:color w:val="000000"/>
          <w:kern w:val="0"/>
          <w:sz w:val="24"/>
          <w:szCs w:val="24"/>
        </w:rPr>
        <w:lastRenderedPageBreak/>
        <w:t>Minimalne wymagania techniczne w Programie:</w:t>
      </w:r>
    </w:p>
    <w:p w14:paraId="49D47B1B" w14:textId="383E691B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>• Wszystkie urządzenia oraz materiały muszą być fabrycznie nowe, dopuszczone do obrotu oraz w przypadku gdy wynika to z obowiązujących przepisów prawa – posiadać deklaracje zgodności urządzeń z przepisami z zakresu bezpieczeństwa produktu (oznaczenia „CE” lub „B”).</w:t>
      </w:r>
    </w:p>
    <w:p w14:paraId="77838C07" w14:textId="25F1DF7C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 xml:space="preserve">• Jeżeli wynika to z przepisów prawa, usługi muszą być wykonane przez osoby lub podmioty posiadające stosowne uprawienia i pozwolenia oraz przeprowadzone zgodnie </w:t>
      </w:r>
      <w:r w:rsidR="00F841FD">
        <w:rPr>
          <w:rFonts w:cstheme="minorHAnsi"/>
          <w:color w:val="000000"/>
          <w:kern w:val="0"/>
          <w:sz w:val="24"/>
          <w:szCs w:val="24"/>
        </w:rPr>
        <w:br/>
      </w:r>
      <w:r w:rsidRPr="00A54490">
        <w:rPr>
          <w:rFonts w:cstheme="minorHAnsi"/>
          <w:color w:val="000000"/>
          <w:kern w:val="0"/>
          <w:sz w:val="24"/>
          <w:szCs w:val="24"/>
        </w:rPr>
        <w:t>z</w:t>
      </w:r>
      <w:r w:rsidR="00F841FD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A54490">
        <w:rPr>
          <w:rFonts w:cstheme="minorHAnsi"/>
          <w:color w:val="000000"/>
          <w:kern w:val="0"/>
          <w:sz w:val="24"/>
          <w:szCs w:val="24"/>
        </w:rPr>
        <w:t>obowiązującym prawem i normami.</w:t>
      </w:r>
    </w:p>
    <w:p w14:paraId="0C9FE4DA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6D1B3FDB" w14:textId="77777777" w:rsidR="00D33B4C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A54490">
        <w:rPr>
          <w:rFonts w:cstheme="minorHAnsi"/>
          <w:b/>
          <w:bCs/>
          <w:color w:val="000000"/>
          <w:kern w:val="0"/>
          <w:sz w:val="24"/>
          <w:szCs w:val="24"/>
        </w:rPr>
        <w:t>Gdzie składać wnioski?</w:t>
      </w:r>
    </w:p>
    <w:p w14:paraId="289F2BAA" w14:textId="77777777" w:rsidR="00D57B12" w:rsidRPr="00A54490" w:rsidRDefault="00D57B12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496DAB65" w14:textId="77777777" w:rsidR="00D33B4C" w:rsidRPr="00D479AC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 xml:space="preserve">Wnioski w formie papierowej należy składać w </w:t>
      </w:r>
      <w:r w:rsidRPr="00D479AC">
        <w:rPr>
          <w:rFonts w:cstheme="minorHAnsi"/>
          <w:b/>
          <w:bCs/>
          <w:color w:val="000000"/>
          <w:kern w:val="0"/>
          <w:sz w:val="24"/>
          <w:szCs w:val="24"/>
        </w:rPr>
        <w:t xml:space="preserve">Kancelarii Ogólnej Urzędu Miasta </w:t>
      </w:r>
      <w:r w:rsidRPr="00D479AC">
        <w:rPr>
          <w:rFonts w:cstheme="minorHAnsi"/>
          <w:b/>
          <w:bCs/>
          <w:color w:val="000000"/>
          <w:kern w:val="0"/>
          <w:sz w:val="24"/>
          <w:szCs w:val="24"/>
        </w:rPr>
        <w:br/>
        <w:t>w Tomaszowie Mazowieckim,  ul. P.O.W. 10/16</w:t>
      </w:r>
    </w:p>
    <w:p w14:paraId="0F551ED5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 xml:space="preserve"> lub korespondencyjnie na adres:</w:t>
      </w:r>
    </w:p>
    <w:p w14:paraId="4F8C7C63" w14:textId="77777777" w:rsidR="00D33B4C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D479AC">
        <w:rPr>
          <w:rFonts w:cstheme="minorHAnsi"/>
          <w:b/>
          <w:bCs/>
          <w:color w:val="000000"/>
          <w:kern w:val="0"/>
          <w:sz w:val="24"/>
          <w:szCs w:val="24"/>
        </w:rPr>
        <w:t>Urząd Miasta w Tomaszowie Mazowieckim, ul. P.O.W. 10/16, 97-200 Tomaszów Mazowiecki</w:t>
      </w:r>
      <w:r w:rsidRPr="00A54490">
        <w:rPr>
          <w:rFonts w:cstheme="minorHAnsi"/>
          <w:color w:val="000000"/>
          <w:kern w:val="0"/>
          <w:sz w:val="24"/>
          <w:szCs w:val="24"/>
        </w:rPr>
        <w:t xml:space="preserve">. </w:t>
      </w:r>
    </w:p>
    <w:p w14:paraId="2535B003" w14:textId="77777777" w:rsidR="00D57B12" w:rsidRPr="00A54490" w:rsidRDefault="00D57B12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</w:p>
    <w:p w14:paraId="5B8CC5D8" w14:textId="53F50183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 xml:space="preserve">Wnioski można również składać drogą elektroniczną na skrzynkę podawczą Urzędu </w:t>
      </w:r>
      <w:r w:rsidR="00F841FD">
        <w:rPr>
          <w:rFonts w:cstheme="minorHAnsi"/>
          <w:color w:val="000000"/>
          <w:kern w:val="0"/>
          <w:sz w:val="24"/>
          <w:szCs w:val="24"/>
        </w:rPr>
        <w:t xml:space="preserve">Miasta </w:t>
      </w:r>
      <w:r w:rsidRPr="00A54490">
        <w:rPr>
          <w:rFonts w:cstheme="minorHAnsi"/>
          <w:color w:val="000000"/>
          <w:kern w:val="0"/>
          <w:sz w:val="24"/>
          <w:szCs w:val="24"/>
        </w:rPr>
        <w:t>znajdującą się na elektronicznej Platformie Usług Administracji Publicznej (</w:t>
      </w:r>
      <w:proofErr w:type="spellStart"/>
      <w:r w:rsidRPr="00A54490">
        <w:rPr>
          <w:rFonts w:cstheme="minorHAnsi"/>
          <w:color w:val="000000"/>
          <w:kern w:val="0"/>
          <w:sz w:val="24"/>
          <w:szCs w:val="24"/>
        </w:rPr>
        <w:t>ePUAP</w:t>
      </w:r>
      <w:proofErr w:type="spellEnd"/>
      <w:r w:rsidRPr="00A54490">
        <w:rPr>
          <w:rFonts w:cstheme="minorHAnsi"/>
          <w:color w:val="000000"/>
          <w:kern w:val="0"/>
          <w:sz w:val="24"/>
          <w:szCs w:val="24"/>
        </w:rPr>
        <w:t>).</w:t>
      </w:r>
    </w:p>
    <w:p w14:paraId="428ECE2E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 xml:space="preserve">Adres skrytki </w:t>
      </w:r>
      <w:proofErr w:type="spellStart"/>
      <w:r w:rsidRPr="00A54490">
        <w:rPr>
          <w:rFonts w:cstheme="minorHAnsi"/>
          <w:color w:val="000000"/>
          <w:kern w:val="0"/>
          <w:sz w:val="24"/>
          <w:szCs w:val="24"/>
        </w:rPr>
        <w:t>ePUAP</w:t>
      </w:r>
      <w:proofErr w:type="spellEnd"/>
      <w:r w:rsidRPr="00A54490">
        <w:rPr>
          <w:rFonts w:cstheme="minorHAnsi"/>
          <w:color w:val="000000"/>
          <w:kern w:val="0"/>
          <w:sz w:val="24"/>
          <w:szCs w:val="24"/>
        </w:rPr>
        <w:t xml:space="preserve">: </w:t>
      </w:r>
      <w:r w:rsidRPr="00A54490">
        <w:rPr>
          <w:rStyle w:val="Pogrubienie"/>
          <w:rFonts w:cstheme="minorHAnsi"/>
          <w:sz w:val="24"/>
          <w:szCs w:val="24"/>
        </w:rPr>
        <w:t>/wln5m2j74x/skrytka</w:t>
      </w:r>
    </w:p>
    <w:p w14:paraId="7B8884F6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</w:p>
    <w:p w14:paraId="3F61D1CB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</w:p>
    <w:p w14:paraId="26BA3F7A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>Szczegółowe informacje o składaniu i rozpatrywaniu wniosków o udzielenie dotacji celowej zawarte są w Regulaminie naboru wniosków o udzielenie dotacji celowej na zadanie pn. „Ciepłe Mieszkanie” w ramach Programu Priorytetowego „Ciepłe Mieszkanie”.</w:t>
      </w:r>
    </w:p>
    <w:p w14:paraId="5221DFEB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</w:p>
    <w:p w14:paraId="789827D7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A54490">
        <w:rPr>
          <w:rFonts w:cstheme="minorHAnsi"/>
          <w:b/>
          <w:bCs/>
          <w:color w:val="000000"/>
          <w:kern w:val="0"/>
          <w:sz w:val="24"/>
          <w:szCs w:val="24"/>
        </w:rPr>
        <w:t>UWAGA – WAŻNE!</w:t>
      </w:r>
    </w:p>
    <w:p w14:paraId="003D4B69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4A82A8A0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 xml:space="preserve">• Jakiekolwiek prace związane z realizacją przedsięwzięcia w lokalu mieszkalnym, na które przysługuje dofinansowanie, nie mogą zostać rozpoczęte przed dniem podpisania umowy </w:t>
      </w:r>
      <w:r>
        <w:rPr>
          <w:rFonts w:cstheme="minorHAnsi"/>
          <w:color w:val="000000"/>
          <w:kern w:val="0"/>
          <w:sz w:val="24"/>
          <w:szCs w:val="24"/>
        </w:rPr>
        <w:br/>
      </w:r>
      <w:r w:rsidRPr="00A54490">
        <w:rPr>
          <w:rFonts w:cstheme="minorHAnsi"/>
          <w:color w:val="000000"/>
          <w:kern w:val="0"/>
          <w:sz w:val="24"/>
          <w:szCs w:val="24"/>
        </w:rPr>
        <w:t>o udzielenie dotacji celowej z gminą.</w:t>
      </w:r>
    </w:p>
    <w:p w14:paraId="118BE5C9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>• Jakiekolwiek koszty (wystawione faktury lub inne równoważne imienne dokumenty finansowe, wraz z potwierdzeniami ich zapłaty) związane z realizacją przedsięwzięcia nie mogą zostać poniesione przed dniem podpisania umowy o udzielenie dotacji celowej z gminą.</w:t>
      </w:r>
    </w:p>
    <w:p w14:paraId="3EFB01D9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>• Podstawowym warunkiem udzielenia dotacji jest potwierdzenie istnienia czynnego systemu grzewczego na paliwa stałe w lokalu mieszkalnym objętym wnioskiem.</w:t>
      </w:r>
    </w:p>
    <w:p w14:paraId="3E82B3A7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 xml:space="preserve">• Dotacja nie może zostać przyznana, jeżeli jedynym stałopalnym źródłem ciepła w lokalu mieszkalnym jest urządzenie grzewcze 5. klasy wg normy EN 303-5 lub spełniające wymagania dyrektywy </w:t>
      </w:r>
      <w:proofErr w:type="spellStart"/>
      <w:r w:rsidRPr="00A54490">
        <w:rPr>
          <w:rFonts w:cstheme="minorHAnsi"/>
          <w:color w:val="000000"/>
          <w:kern w:val="0"/>
          <w:sz w:val="24"/>
          <w:szCs w:val="24"/>
        </w:rPr>
        <w:t>ekoprojektu</w:t>
      </w:r>
      <w:proofErr w:type="spellEnd"/>
      <w:r w:rsidRPr="00A54490">
        <w:rPr>
          <w:rFonts w:cstheme="minorHAnsi"/>
          <w:color w:val="000000"/>
          <w:kern w:val="0"/>
          <w:sz w:val="24"/>
          <w:szCs w:val="24"/>
        </w:rPr>
        <w:t>.</w:t>
      </w:r>
    </w:p>
    <w:p w14:paraId="3732F4FF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>• Stan prawny lokalu mieszkalnego, na który składany jest wniosek o udzielenie dotacji celowej, musi być w pełni uregulowany.</w:t>
      </w:r>
    </w:p>
    <w:p w14:paraId="38EDA09F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>• Dotacja celowa nie może zostać przyznana, jeżeli w lokalu mieszkalnym objętym wnioskiem prowadzona jest działalność gospodarcza na powierzchni całkowitej przekraczającej 30% powierzchni lokalu mieszkalnego.</w:t>
      </w:r>
    </w:p>
    <w:p w14:paraId="0F37C044" w14:textId="77777777" w:rsidR="00D33B4C" w:rsidRPr="00A54490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 xml:space="preserve">• Jeżeli dla budynku, w którym znajduje się lokal, istnieją techniczne i ekonomiczne możliwości przyłączenia go do miejskiej sieci ciepłowniczej lub jest on podłączony do tej sieci, Beneficjent </w:t>
      </w:r>
      <w:r w:rsidRPr="00A54490">
        <w:rPr>
          <w:rFonts w:cstheme="minorHAnsi"/>
          <w:color w:val="000000"/>
          <w:kern w:val="0"/>
          <w:sz w:val="24"/>
          <w:szCs w:val="24"/>
        </w:rPr>
        <w:br/>
      </w:r>
      <w:r w:rsidRPr="00A54490">
        <w:rPr>
          <w:rFonts w:cstheme="minorHAnsi"/>
          <w:color w:val="000000"/>
          <w:kern w:val="0"/>
          <w:sz w:val="24"/>
          <w:szCs w:val="24"/>
        </w:rPr>
        <w:lastRenderedPageBreak/>
        <w:t>w ramach przedsięwzięcia może uzyskać dotację wyłącznie na podłączenie lokalu do miejskiej sieci ciepłowniczej wraz z równoczesną likwidacją źródeł ciepła na paliwa stałe.</w:t>
      </w:r>
    </w:p>
    <w:p w14:paraId="68D7B5A3" w14:textId="77777777" w:rsidR="00D33B4C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A54490">
        <w:rPr>
          <w:rFonts w:cstheme="minorHAnsi"/>
          <w:color w:val="000000"/>
          <w:kern w:val="0"/>
          <w:sz w:val="24"/>
          <w:szCs w:val="24"/>
        </w:rPr>
        <w:t xml:space="preserve">Urząd Miasta w Tomaszowie Mazowieckim informuje, że nie współpracuje z żadnym </w:t>
      </w:r>
      <w:r>
        <w:rPr>
          <w:rFonts w:cstheme="minorHAnsi"/>
          <w:color w:val="000000"/>
          <w:kern w:val="0"/>
          <w:sz w:val="24"/>
          <w:szCs w:val="24"/>
        </w:rPr>
        <w:br/>
      </w:r>
      <w:r w:rsidRPr="00A54490">
        <w:rPr>
          <w:rFonts w:cstheme="minorHAnsi"/>
          <w:color w:val="000000"/>
          <w:kern w:val="0"/>
          <w:sz w:val="24"/>
          <w:szCs w:val="24"/>
        </w:rPr>
        <w:t>z wykonawców w zakresie przedsięwzięć (zadań) objętych niniejszym Programem. Tym samym wybór wykonawcy jest swobodną decyzją Beneficjentów.</w:t>
      </w:r>
    </w:p>
    <w:p w14:paraId="125308E9" w14:textId="77777777" w:rsidR="00D57B12" w:rsidRPr="00A54490" w:rsidRDefault="00D57B12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</w:p>
    <w:p w14:paraId="36600C40" w14:textId="77777777" w:rsidR="00D33B4C" w:rsidRPr="00F841FD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  <w:u w:val="single"/>
        </w:rPr>
      </w:pPr>
      <w:r w:rsidRPr="00F841FD">
        <w:rPr>
          <w:rFonts w:cstheme="minorHAnsi"/>
          <w:b/>
          <w:bCs/>
          <w:color w:val="000000"/>
          <w:kern w:val="0"/>
          <w:sz w:val="24"/>
          <w:szCs w:val="24"/>
          <w:u w:val="single"/>
        </w:rPr>
        <w:t>Dane kontaktowe w ramach prowadzonego naboru wniosków:</w:t>
      </w:r>
    </w:p>
    <w:p w14:paraId="1DC2CB85" w14:textId="3D52D802" w:rsidR="00D33B4C" w:rsidRPr="00F841FD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81"/>
          <w:kern w:val="0"/>
          <w:sz w:val="24"/>
          <w:szCs w:val="24"/>
          <w:u w:val="single"/>
        </w:rPr>
      </w:pPr>
      <w:r w:rsidRPr="00F841FD">
        <w:rPr>
          <w:rFonts w:cstheme="minorHAnsi"/>
          <w:b/>
          <w:bCs/>
          <w:color w:val="000000"/>
          <w:kern w:val="0"/>
          <w:sz w:val="24"/>
          <w:szCs w:val="24"/>
          <w:u w:val="single"/>
        </w:rPr>
        <w:t xml:space="preserve">tel.: 44 724 23 11 wew. 662 lub 552 e-mail: </w:t>
      </w:r>
      <w:r w:rsidRPr="00F841FD">
        <w:rPr>
          <w:rFonts w:cstheme="minorHAnsi"/>
          <w:b/>
          <w:bCs/>
          <w:color w:val="000081"/>
          <w:kern w:val="0"/>
          <w:sz w:val="24"/>
          <w:szCs w:val="24"/>
          <w:u w:val="single"/>
        </w:rPr>
        <w:t>wos@tomaszow-maz.pl</w:t>
      </w:r>
      <w:r w:rsidR="000C4BF2" w:rsidRPr="00F841FD">
        <w:rPr>
          <w:rFonts w:cstheme="minorHAnsi"/>
          <w:b/>
          <w:bCs/>
          <w:color w:val="000081"/>
          <w:kern w:val="0"/>
          <w:sz w:val="24"/>
          <w:szCs w:val="24"/>
          <w:u w:val="single"/>
        </w:rPr>
        <w:t>.</w:t>
      </w:r>
    </w:p>
    <w:p w14:paraId="55065FBE" w14:textId="77777777" w:rsidR="00D33B4C" w:rsidRPr="00F841FD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7093DF3A" w14:textId="77777777" w:rsidR="00D33B4C" w:rsidRDefault="00D33B4C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A54490">
        <w:rPr>
          <w:rFonts w:cstheme="minorHAnsi"/>
          <w:b/>
          <w:bCs/>
          <w:color w:val="000000"/>
          <w:kern w:val="0"/>
          <w:sz w:val="24"/>
          <w:szCs w:val="24"/>
        </w:rPr>
        <w:t>Załączniki:</w:t>
      </w:r>
    </w:p>
    <w:p w14:paraId="1D616B01" w14:textId="77777777" w:rsidR="000C4BF2" w:rsidRPr="00A54490" w:rsidRDefault="000C4BF2" w:rsidP="00D33B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06D38EE2" w14:textId="75886D92" w:rsidR="00D505DB" w:rsidRDefault="00D505DB" w:rsidP="00D505DB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kern w:val="0"/>
          <w:sz w:val="24"/>
          <w:szCs w:val="24"/>
        </w:rPr>
      </w:pPr>
      <w:r w:rsidRPr="00D505DB">
        <w:rPr>
          <w:rFonts w:cstheme="minorHAnsi"/>
          <w:kern w:val="0"/>
          <w:sz w:val="24"/>
          <w:szCs w:val="24"/>
        </w:rPr>
        <w:t>ZARZĄDZENIE Nr 184/2024 PREZYDENTA MIASTA TOMASZOWA MAZOWEICKIEGO</w:t>
      </w:r>
      <w:r>
        <w:rPr>
          <w:rFonts w:cstheme="minorHAnsi"/>
          <w:kern w:val="0"/>
          <w:sz w:val="24"/>
          <w:szCs w:val="24"/>
        </w:rPr>
        <w:t xml:space="preserve"> </w:t>
      </w:r>
      <w:r w:rsidRPr="00D505DB">
        <w:rPr>
          <w:rFonts w:cstheme="minorHAnsi"/>
          <w:kern w:val="0"/>
          <w:sz w:val="24"/>
          <w:szCs w:val="24"/>
        </w:rPr>
        <w:t>z dnia 10 czerwca 2024 r.</w:t>
      </w:r>
      <w:r>
        <w:rPr>
          <w:rFonts w:cstheme="minorHAnsi"/>
          <w:kern w:val="0"/>
          <w:sz w:val="24"/>
          <w:szCs w:val="24"/>
        </w:rPr>
        <w:t xml:space="preserve"> </w:t>
      </w:r>
      <w:r w:rsidRPr="00D505DB">
        <w:rPr>
          <w:rFonts w:cstheme="minorHAnsi"/>
          <w:kern w:val="0"/>
          <w:sz w:val="24"/>
          <w:szCs w:val="24"/>
        </w:rPr>
        <w:t>w sprawie wprowadzenia Regulaminu naboru wniosków o udzielenie dotacji celowej na zadanie pn. „Ciepłe Mieszkanie” na terenie Gminy Miasto Tomaszów Mazowiecki w ramach Programu Priorytetowego „Ciepłe Mieszkanie”</w:t>
      </w:r>
    </w:p>
    <w:p w14:paraId="7C2A8589" w14:textId="77777777" w:rsidR="00D505DB" w:rsidRDefault="00D33B4C" w:rsidP="00D505DB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kern w:val="0"/>
          <w:sz w:val="24"/>
          <w:szCs w:val="24"/>
        </w:rPr>
      </w:pPr>
      <w:r w:rsidRPr="00D505DB">
        <w:rPr>
          <w:rFonts w:cstheme="minorHAnsi"/>
          <w:kern w:val="0"/>
          <w:sz w:val="24"/>
          <w:szCs w:val="24"/>
        </w:rPr>
        <w:t xml:space="preserve">załącznik do zarządzenia - </w:t>
      </w:r>
      <w:r w:rsidRPr="00D505DB">
        <w:rPr>
          <w:rFonts w:cstheme="minorHAnsi"/>
          <w:b/>
          <w:bCs/>
          <w:kern w:val="0"/>
          <w:sz w:val="24"/>
          <w:szCs w:val="24"/>
        </w:rPr>
        <w:t>Regulamin naboru wniosków o udzielenie dotacji celowej na zadanie pn. „Ciepłe Mieszkanie” w ramach Programu Priorytetowego „Ciepłe Mieszkanie”</w:t>
      </w:r>
      <w:r w:rsidRPr="00D505DB">
        <w:rPr>
          <w:rFonts w:cstheme="minorHAnsi"/>
          <w:kern w:val="0"/>
          <w:sz w:val="24"/>
          <w:szCs w:val="24"/>
        </w:rPr>
        <w:t>,</w:t>
      </w:r>
    </w:p>
    <w:p w14:paraId="5A1B9653" w14:textId="77777777" w:rsidR="00D505DB" w:rsidRDefault="00D33B4C" w:rsidP="00D505DB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kern w:val="0"/>
          <w:sz w:val="24"/>
          <w:szCs w:val="24"/>
        </w:rPr>
      </w:pPr>
      <w:r w:rsidRPr="00D505DB">
        <w:rPr>
          <w:rFonts w:cstheme="minorHAnsi"/>
          <w:kern w:val="0"/>
          <w:sz w:val="24"/>
          <w:szCs w:val="24"/>
        </w:rPr>
        <w:t xml:space="preserve">załącznik </w:t>
      </w:r>
      <w:r w:rsidRPr="00D505DB">
        <w:rPr>
          <w:rFonts w:cstheme="minorHAnsi"/>
          <w:b/>
          <w:bCs/>
          <w:kern w:val="0"/>
          <w:sz w:val="24"/>
          <w:szCs w:val="24"/>
        </w:rPr>
        <w:t xml:space="preserve">nr </w:t>
      </w:r>
      <w:r w:rsidR="00D505DB" w:rsidRPr="00D505DB">
        <w:rPr>
          <w:rFonts w:cstheme="minorHAnsi"/>
          <w:b/>
          <w:bCs/>
          <w:kern w:val="0"/>
          <w:sz w:val="24"/>
          <w:szCs w:val="24"/>
        </w:rPr>
        <w:t>1</w:t>
      </w:r>
      <w:r w:rsidRPr="00D505DB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Pr="00D505DB">
        <w:rPr>
          <w:rFonts w:cstheme="minorHAnsi"/>
          <w:kern w:val="0"/>
          <w:sz w:val="24"/>
          <w:szCs w:val="24"/>
        </w:rPr>
        <w:t xml:space="preserve">do </w:t>
      </w:r>
      <w:r w:rsidR="00D505DB">
        <w:rPr>
          <w:rFonts w:cstheme="minorHAnsi"/>
          <w:kern w:val="0"/>
          <w:sz w:val="24"/>
          <w:szCs w:val="24"/>
        </w:rPr>
        <w:t xml:space="preserve">regulaminu naboru wniosków </w:t>
      </w:r>
      <w:r w:rsidRPr="00D505DB">
        <w:rPr>
          <w:rFonts w:cstheme="minorHAnsi"/>
          <w:b/>
          <w:bCs/>
          <w:kern w:val="0"/>
          <w:sz w:val="24"/>
          <w:szCs w:val="24"/>
        </w:rPr>
        <w:t>- Wzór wniosku o udzielenie dotacji celowej na zadanie pn. „Ciepłe Mieszkanie” w ramach Programu Priorytetowego „Ciepłe Mieszkanie” wraz z załącznikami</w:t>
      </w:r>
      <w:r w:rsidRPr="00D505DB">
        <w:rPr>
          <w:rFonts w:cstheme="minorHAnsi"/>
          <w:kern w:val="0"/>
          <w:sz w:val="24"/>
          <w:szCs w:val="24"/>
        </w:rPr>
        <w:t>,</w:t>
      </w:r>
    </w:p>
    <w:p w14:paraId="0EF8B019" w14:textId="77777777" w:rsidR="00D505DB" w:rsidRPr="00D505DB" w:rsidRDefault="00D33B4C" w:rsidP="00D505DB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kern w:val="0"/>
          <w:sz w:val="24"/>
          <w:szCs w:val="24"/>
        </w:rPr>
      </w:pPr>
      <w:r w:rsidRPr="00D505DB">
        <w:rPr>
          <w:rFonts w:cstheme="minorHAnsi"/>
          <w:kern w:val="0"/>
          <w:sz w:val="24"/>
          <w:szCs w:val="24"/>
        </w:rPr>
        <w:t xml:space="preserve">załącznik </w:t>
      </w:r>
      <w:r w:rsidRPr="00D505DB">
        <w:rPr>
          <w:rFonts w:cstheme="minorHAnsi"/>
          <w:b/>
          <w:bCs/>
          <w:kern w:val="0"/>
          <w:sz w:val="24"/>
          <w:szCs w:val="24"/>
        </w:rPr>
        <w:t xml:space="preserve">nr </w:t>
      </w:r>
      <w:r w:rsidR="00D505DB" w:rsidRPr="00D505DB">
        <w:rPr>
          <w:rFonts w:cstheme="minorHAnsi"/>
          <w:b/>
          <w:bCs/>
          <w:kern w:val="0"/>
          <w:sz w:val="24"/>
          <w:szCs w:val="24"/>
        </w:rPr>
        <w:t>2</w:t>
      </w:r>
      <w:r w:rsidRPr="00D505DB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="00D505DB" w:rsidRPr="00D505DB">
        <w:rPr>
          <w:rFonts w:cstheme="minorHAnsi"/>
          <w:kern w:val="0"/>
          <w:sz w:val="24"/>
          <w:szCs w:val="24"/>
        </w:rPr>
        <w:t xml:space="preserve">do regulaminu naboru wniosków </w:t>
      </w:r>
      <w:r w:rsidRPr="00D505DB">
        <w:rPr>
          <w:rFonts w:cstheme="minorHAnsi"/>
          <w:b/>
          <w:bCs/>
          <w:kern w:val="0"/>
          <w:sz w:val="24"/>
          <w:szCs w:val="24"/>
        </w:rPr>
        <w:t>- Instrukcja wypełniania wniosku o udzielenie dotacji celowej na zadanie pn. „Ciepłe Mieszkanie” w ramach Programu Priorytetowego „Ciepłe Mieszkanie”</w:t>
      </w:r>
      <w:r w:rsidR="00D505DB" w:rsidRPr="00D505DB">
        <w:rPr>
          <w:rFonts w:cstheme="minorHAnsi"/>
          <w:kern w:val="0"/>
          <w:sz w:val="24"/>
          <w:szCs w:val="24"/>
        </w:rPr>
        <w:t>,</w:t>
      </w:r>
    </w:p>
    <w:p w14:paraId="46C00CB2" w14:textId="14BC1830" w:rsidR="00D505DB" w:rsidRPr="00D505DB" w:rsidRDefault="00D33B4C" w:rsidP="00D505DB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kern w:val="0"/>
          <w:sz w:val="24"/>
          <w:szCs w:val="24"/>
        </w:rPr>
      </w:pPr>
      <w:r w:rsidRPr="00D505DB">
        <w:rPr>
          <w:rFonts w:cstheme="minorHAnsi"/>
          <w:kern w:val="0"/>
          <w:sz w:val="24"/>
          <w:szCs w:val="24"/>
        </w:rPr>
        <w:t xml:space="preserve">załącznik </w:t>
      </w:r>
      <w:r w:rsidRPr="00D505DB">
        <w:rPr>
          <w:rFonts w:cstheme="minorHAnsi"/>
          <w:b/>
          <w:bCs/>
          <w:kern w:val="0"/>
          <w:sz w:val="24"/>
          <w:szCs w:val="24"/>
        </w:rPr>
        <w:t xml:space="preserve">nr </w:t>
      </w:r>
      <w:r w:rsidR="00D505DB" w:rsidRPr="00D505DB">
        <w:rPr>
          <w:rFonts w:cstheme="minorHAnsi"/>
          <w:b/>
          <w:bCs/>
          <w:kern w:val="0"/>
          <w:sz w:val="24"/>
          <w:szCs w:val="24"/>
        </w:rPr>
        <w:t>3</w:t>
      </w:r>
      <w:r w:rsidRPr="00D505DB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="00D505DB" w:rsidRPr="00D505DB">
        <w:rPr>
          <w:rFonts w:cstheme="minorHAnsi"/>
          <w:kern w:val="0"/>
          <w:sz w:val="24"/>
          <w:szCs w:val="24"/>
        </w:rPr>
        <w:t xml:space="preserve">do regulaminu naboru wniosków </w:t>
      </w:r>
      <w:r w:rsidRPr="00D505DB">
        <w:rPr>
          <w:rFonts w:cstheme="minorHAnsi"/>
          <w:b/>
          <w:bCs/>
          <w:kern w:val="0"/>
          <w:sz w:val="24"/>
          <w:szCs w:val="24"/>
        </w:rPr>
        <w:t>- Wzór wniosku o rozliczenie dotacji celowej na zadanie pn. „Ciepłe Mieszkanie” w ramach Programu Priorytetowego „Ciepłe Mieszkanie” wraz z załącznikami</w:t>
      </w:r>
      <w:r w:rsidRPr="00D505DB">
        <w:rPr>
          <w:rFonts w:cstheme="minorHAnsi"/>
          <w:kern w:val="0"/>
          <w:sz w:val="24"/>
          <w:szCs w:val="24"/>
        </w:rPr>
        <w:t>,</w:t>
      </w:r>
    </w:p>
    <w:p w14:paraId="503AF419" w14:textId="7EBBAB17" w:rsidR="00D505DB" w:rsidRDefault="00D33B4C" w:rsidP="00D505DB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kern w:val="0"/>
          <w:sz w:val="24"/>
          <w:szCs w:val="24"/>
        </w:rPr>
      </w:pPr>
      <w:r w:rsidRPr="00D505DB">
        <w:rPr>
          <w:rFonts w:cstheme="minorHAnsi"/>
          <w:kern w:val="0"/>
          <w:sz w:val="24"/>
          <w:szCs w:val="24"/>
        </w:rPr>
        <w:t xml:space="preserve">załącznik </w:t>
      </w:r>
      <w:r w:rsidRPr="00D505DB">
        <w:rPr>
          <w:rFonts w:cstheme="minorHAnsi"/>
          <w:b/>
          <w:bCs/>
          <w:kern w:val="0"/>
          <w:sz w:val="24"/>
          <w:szCs w:val="24"/>
        </w:rPr>
        <w:t xml:space="preserve">nr </w:t>
      </w:r>
      <w:r w:rsidR="00D505DB">
        <w:rPr>
          <w:rFonts w:cstheme="minorHAnsi"/>
          <w:b/>
          <w:bCs/>
          <w:kern w:val="0"/>
          <w:sz w:val="24"/>
          <w:szCs w:val="24"/>
        </w:rPr>
        <w:t>4</w:t>
      </w:r>
      <w:r w:rsidRPr="00D505DB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="00D505DB" w:rsidRPr="00D505DB">
        <w:rPr>
          <w:rFonts w:cstheme="minorHAnsi"/>
          <w:kern w:val="0"/>
          <w:sz w:val="24"/>
          <w:szCs w:val="24"/>
        </w:rPr>
        <w:t xml:space="preserve">do </w:t>
      </w:r>
      <w:r w:rsidR="00D505DB">
        <w:rPr>
          <w:rFonts w:cstheme="minorHAnsi"/>
          <w:kern w:val="0"/>
          <w:sz w:val="24"/>
          <w:szCs w:val="24"/>
        </w:rPr>
        <w:t>regulaminu naboru wniosków</w:t>
      </w:r>
      <w:r w:rsidRPr="00D505DB">
        <w:rPr>
          <w:rFonts w:cstheme="minorHAnsi"/>
          <w:b/>
          <w:bCs/>
          <w:kern w:val="0"/>
          <w:sz w:val="24"/>
          <w:szCs w:val="24"/>
        </w:rPr>
        <w:t xml:space="preserve"> - Instrukcja wypełniania wniosku o rozliczenie dotacji celowej na zadanie pn. „Ciepłe Mieszkanie” w ramach Programu Priorytetowego „Ciepłe Mieszkanie”</w:t>
      </w:r>
      <w:r w:rsidR="00D505DB">
        <w:rPr>
          <w:rFonts w:cstheme="minorHAnsi"/>
          <w:kern w:val="0"/>
          <w:sz w:val="24"/>
          <w:szCs w:val="24"/>
        </w:rPr>
        <w:t>,</w:t>
      </w:r>
    </w:p>
    <w:p w14:paraId="762C6015" w14:textId="77777777" w:rsidR="00D505DB" w:rsidRDefault="00D33B4C" w:rsidP="00D505DB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kern w:val="0"/>
          <w:sz w:val="24"/>
          <w:szCs w:val="24"/>
        </w:rPr>
      </w:pPr>
      <w:r w:rsidRPr="00D505DB">
        <w:rPr>
          <w:rFonts w:cstheme="minorHAnsi"/>
          <w:kern w:val="0"/>
          <w:sz w:val="24"/>
          <w:szCs w:val="24"/>
        </w:rPr>
        <w:t xml:space="preserve">załącznik </w:t>
      </w:r>
      <w:r w:rsidRPr="00D505DB">
        <w:rPr>
          <w:rFonts w:cstheme="minorHAnsi"/>
          <w:b/>
          <w:bCs/>
          <w:kern w:val="0"/>
          <w:sz w:val="24"/>
          <w:szCs w:val="24"/>
        </w:rPr>
        <w:t xml:space="preserve">nr </w:t>
      </w:r>
      <w:r w:rsidR="00D505DB">
        <w:rPr>
          <w:rFonts w:cstheme="minorHAnsi"/>
          <w:b/>
          <w:bCs/>
          <w:kern w:val="0"/>
          <w:sz w:val="24"/>
          <w:szCs w:val="24"/>
        </w:rPr>
        <w:t>5</w:t>
      </w:r>
      <w:r w:rsidRPr="00D505DB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="00D505DB" w:rsidRPr="00D505DB">
        <w:rPr>
          <w:rFonts w:cstheme="minorHAnsi"/>
          <w:kern w:val="0"/>
          <w:sz w:val="24"/>
          <w:szCs w:val="24"/>
        </w:rPr>
        <w:t xml:space="preserve">do </w:t>
      </w:r>
      <w:r w:rsidR="00D505DB">
        <w:rPr>
          <w:rFonts w:cstheme="minorHAnsi"/>
          <w:kern w:val="0"/>
          <w:sz w:val="24"/>
          <w:szCs w:val="24"/>
        </w:rPr>
        <w:t xml:space="preserve">regulaminu naboru wniosków </w:t>
      </w:r>
      <w:r w:rsidRPr="00D505DB">
        <w:rPr>
          <w:rFonts w:cstheme="minorHAnsi"/>
          <w:b/>
          <w:bCs/>
          <w:kern w:val="0"/>
          <w:sz w:val="24"/>
          <w:szCs w:val="24"/>
        </w:rPr>
        <w:t>- Wzór umowy o udzielenie dotacji celowej na zadanie pn. „Ciepłe Mieszkanie” w ramach Programu Priorytetowego „Ciepłe Mieszkanie”</w:t>
      </w:r>
      <w:r w:rsidR="00D505DB">
        <w:rPr>
          <w:rFonts w:cstheme="minorHAnsi"/>
          <w:kern w:val="0"/>
          <w:sz w:val="24"/>
          <w:szCs w:val="24"/>
        </w:rPr>
        <w:t>,</w:t>
      </w:r>
    </w:p>
    <w:p w14:paraId="5ADA2561" w14:textId="0A97A1F1" w:rsidR="00D505DB" w:rsidRPr="00D505DB" w:rsidRDefault="00D33B4C" w:rsidP="00D505DB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kern w:val="0"/>
          <w:sz w:val="24"/>
          <w:szCs w:val="24"/>
        </w:rPr>
      </w:pPr>
      <w:r w:rsidRPr="00D505DB">
        <w:rPr>
          <w:rFonts w:cstheme="minorHAnsi"/>
          <w:kern w:val="0"/>
          <w:sz w:val="24"/>
          <w:szCs w:val="24"/>
        </w:rPr>
        <w:t xml:space="preserve">załącznik </w:t>
      </w:r>
      <w:r w:rsidRPr="00D505DB">
        <w:rPr>
          <w:rFonts w:cstheme="minorHAnsi"/>
          <w:b/>
          <w:bCs/>
          <w:kern w:val="0"/>
          <w:sz w:val="24"/>
          <w:szCs w:val="24"/>
        </w:rPr>
        <w:t xml:space="preserve">nr </w:t>
      </w:r>
      <w:r w:rsidR="00D505DB" w:rsidRPr="00D505DB">
        <w:rPr>
          <w:rFonts w:cstheme="minorHAnsi"/>
          <w:b/>
          <w:bCs/>
          <w:kern w:val="0"/>
          <w:sz w:val="24"/>
          <w:szCs w:val="24"/>
        </w:rPr>
        <w:t>6</w:t>
      </w:r>
      <w:r w:rsidRPr="00D505DB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="00D505DB" w:rsidRPr="00D505DB">
        <w:rPr>
          <w:rFonts w:cstheme="minorHAnsi"/>
          <w:kern w:val="0"/>
          <w:sz w:val="24"/>
          <w:szCs w:val="24"/>
        </w:rPr>
        <w:t xml:space="preserve"> do regulaminu naboru wniosków – </w:t>
      </w:r>
      <w:r w:rsidR="00D505DB" w:rsidRPr="00D505DB">
        <w:rPr>
          <w:rFonts w:cstheme="minorHAnsi"/>
          <w:b/>
          <w:sz w:val="24"/>
          <w:szCs w:val="24"/>
        </w:rPr>
        <w:t>Lista sprawdzająca przedsięwzięcia zgłoszonego do dofinansowania w zakresie kryteriów dostępu i jakościowych dopuszczających w ramach Programu Priorytetowego „Ciepłe Mieszkanie” w Gminie Miasto Tomaszów Mazowiecki</w:t>
      </w:r>
    </w:p>
    <w:p w14:paraId="2CCE0F74" w14:textId="5D57B954" w:rsidR="00D505DB" w:rsidRPr="00D57B12" w:rsidRDefault="00D505DB" w:rsidP="00D505DB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b/>
          <w:bCs/>
          <w:sz w:val="24"/>
          <w:szCs w:val="24"/>
        </w:rPr>
      </w:pPr>
      <w:r w:rsidRPr="00D57B12">
        <w:rPr>
          <w:b/>
          <w:bCs/>
          <w:sz w:val="24"/>
          <w:szCs w:val="24"/>
        </w:rPr>
        <w:t>Program Priorytetowy „Ciepłe Mieszkanie”</w:t>
      </w:r>
      <w:r w:rsidR="00D57B12">
        <w:rPr>
          <w:b/>
          <w:bCs/>
          <w:sz w:val="24"/>
          <w:szCs w:val="24"/>
        </w:rPr>
        <w:t>,</w:t>
      </w:r>
    </w:p>
    <w:p w14:paraId="1F3C902A" w14:textId="096DB159" w:rsidR="00D505DB" w:rsidRPr="00D57B12" w:rsidRDefault="00D505DB" w:rsidP="00D505DB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D57B12">
        <w:rPr>
          <w:sz w:val="24"/>
          <w:szCs w:val="24"/>
        </w:rPr>
        <w:t xml:space="preserve"> </w:t>
      </w:r>
      <w:r w:rsidRPr="00D57B12">
        <w:rPr>
          <w:b/>
          <w:bCs/>
          <w:sz w:val="24"/>
          <w:szCs w:val="24"/>
        </w:rPr>
        <w:t>Załącznik nr 1 do Programu Priorytetowego „Ciepłe Mieszkanie”</w:t>
      </w:r>
      <w:r w:rsidR="00D57B12">
        <w:rPr>
          <w:b/>
          <w:bCs/>
          <w:sz w:val="24"/>
          <w:szCs w:val="24"/>
        </w:rPr>
        <w:t>,</w:t>
      </w:r>
    </w:p>
    <w:p w14:paraId="5E128B17" w14:textId="41E6BED4" w:rsidR="00D505DB" w:rsidRPr="00D57B12" w:rsidRDefault="00D505DB" w:rsidP="00D505DB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D57B12">
        <w:rPr>
          <w:sz w:val="24"/>
          <w:szCs w:val="24"/>
        </w:rPr>
        <w:t xml:space="preserve"> </w:t>
      </w:r>
      <w:r w:rsidRPr="00D57B12">
        <w:rPr>
          <w:b/>
          <w:bCs/>
          <w:sz w:val="24"/>
          <w:szCs w:val="24"/>
        </w:rPr>
        <w:t>Załącznik nr 1a do Programu Priorytetowego „Ciepłe Mieszkanie”</w:t>
      </w:r>
      <w:r w:rsidR="00D57B12">
        <w:rPr>
          <w:b/>
          <w:bCs/>
          <w:sz w:val="24"/>
          <w:szCs w:val="24"/>
        </w:rPr>
        <w:t>.</w:t>
      </w:r>
    </w:p>
    <w:p w14:paraId="1890594F" w14:textId="77777777" w:rsidR="00D57B12" w:rsidRPr="00D57B12" w:rsidRDefault="00D57B12" w:rsidP="00D57B12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4"/>
          <w:szCs w:val="24"/>
        </w:rPr>
      </w:pPr>
    </w:p>
    <w:sectPr w:rsidR="00D57B12" w:rsidRPr="00D57B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6D53C" w14:textId="77777777" w:rsidR="000464FC" w:rsidRDefault="000464FC" w:rsidP="000464FC">
      <w:pPr>
        <w:spacing w:after="0" w:line="240" w:lineRule="auto"/>
      </w:pPr>
      <w:r>
        <w:separator/>
      </w:r>
    </w:p>
  </w:endnote>
  <w:endnote w:type="continuationSeparator" w:id="0">
    <w:p w14:paraId="395A0F48" w14:textId="77777777" w:rsidR="000464FC" w:rsidRDefault="000464FC" w:rsidP="0004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6380B" w14:textId="77777777" w:rsidR="000464FC" w:rsidRDefault="000464FC" w:rsidP="000464FC">
      <w:pPr>
        <w:spacing w:after="0" w:line="240" w:lineRule="auto"/>
      </w:pPr>
      <w:r>
        <w:separator/>
      </w:r>
    </w:p>
  </w:footnote>
  <w:footnote w:type="continuationSeparator" w:id="0">
    <w:p w14:paraId="6DCEDE83" w14:textId="77777777" w:rsidR="000464FC" w:rsidRDefault="000464FC" w:rsidP="00046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94A40" w14:textId="0E9A365F" w:rsidR="000464FC" w:rsidRDefault="000464FC" w:rsidP="000464FC">
    <w:pPr>
      <w:pStyle w:val="Nagwek"/>
    </w:pPr>
    <w:r>
      <w:rPr>
        <w:noProof/>
      </w:rPr>
      <w:drawing>
        <wp:inline distT="0" distB="0" distL="0" distR="0" wp14:anchorId="596F2BA7" wp14:editId="18EA91A4">
          <wp:extent cx="946549" cy="336619"/>
          <wp:effectExtent l="0" t="0" r="6350" b="6350"/>
          <wp:docPr id="736887973" name="Obraz 736887973" descr="Wojewódzki Fundusz Ochrony Środowiska i Gospodarki Wodnej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jewódzki Fundusz Ochrony Środowiska i Gospodarki Wodnej w Łodz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462" cy="354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1045A97F" wp14:editId="2E8BD668">
          <wp:extent cx="591185" cy="298450"/>
          <wp:effectExtent l="0" t="0" r="0" b="6350"/>
          <wp:docPr id="2783833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D249EB2" wp14:editId="10E8F7BF">
          <wp:extent cx="802174" cy="416560"/>
          <wp:effectExtent l="0" t="0" r="0" b="2540"/>
          <wp:docPr id="60039722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505690" name="Obraz 118750569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572" cy="431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96773"/>
    <w:multiLevelType w:val="hybridMultilevel"/>
    <w:tmpl w:val="4A003A0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C1471"/>
    <w:multiLevelType w:val="hybridMultilevel"/>
    <w:tmpl w:val="DCECCC40"/>
    <w:lvl w:ilvl="0" w:tplc="9668A41A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A00D0"/>
    <w:multiLevelType w:val="hybridMultilevel"/>
    <w:tmpl w:val="7A7A28BE"/>
    <w:lvl w:ilvl="0" w:tplc="874E428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6055C"/>
    <w:multiLevelType w:val="hybridMultilevel"/>
    <w:tmpl w:val="FBCC5C0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B4C99"/>
    <w:multiLevelType w:val="hybridMultilevel"/>
    <w:tmpl w:val="3C421E72"/>
    <w:lvl w:ilvl="0" w:tplc="57A0EDB0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61A77"/>
    <w:multiLevelType w:val="hybridMultilevel"/>
    <w:tmpl w:val="4FF28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24742"/>
    <w:multiLevelType w:val="hybridMultilevel"/>
    <w:tmpl w:val="87C64650"/>
    <w:lvl w:ilvl="0" w:tplc="BF90674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C663B"/>
    <w:multiLevelType w:val="hybridMultilevel"/>
    <w:tmpl w:val="5E2A017A"/>
    <w:lvl w:ilvl="0" w:tplc="8EF603A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847452">
    <w:abstractNumId w:val="6"/>
  </w:num>
  <w:num w:numId="2" w16cid:durableId="1971787145">
    <w:abstractNumId w:val="1"/>
  </w:num>
  <w:num w:numId="3" w16cid:durableId="1237205999">
    <w:abstractNumId w:val="7"/>
  </w:num>
  <w:num w:numId="4" w16cid:durableId="1392147647">
    <w:abstractNumId w:val="3"/>
  </w:num>
  <w:num w:numId="5" w16cid:durableId="234707309">
    <w:abstractNumId w:val="4"/>
  </w:num>
  <w:num w:numId="6" w16cid:durableId="1892883733">
    <w:abstractNumId w:val="0"/>
  </w:num>
  <w:num w:numId="7" w16cid:durableId="155805829">
    <w:abstractNumId w:val="5"/>
  </w:num>
  <w:num w:numId="8" w16cid:durableId="1764257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4C"/>
    <w:rsid w:val="000464FC"/>
    <w:rsid w:val="000C4BF2"/>
    <w:rsid w:val="00154ACB"/>
    <w:rsid w:val="0052086D"/>
    <w:rsid w:val="00631B85"/>
    <w:rsid w:val="00842CCF"/>
    <w:rsid w:val="00857211"/>
    <w:rsid w:val="008D4E4E"/>
    <w:rsid w:val="00A04B8A"/>
    <w:rsid w:val="00B465FF"/>
    <w:rsid w:val="00C05357"/>
    <w:rsid w:val="00C6723C"/>
    <w:rsid w:val="00C67A80"/>
    <w:rsid w:val="00CE24F5"/>
    <w:rsid w:val="00D33B4C"/>
    <w:rsid w:val="00D45396"/>
    <w:rsid w:val="00D505DB"/>
    <w:rsid w:val="00D57B12"/>
    <w:rsid w:val="00EB0B2B"/>
    <w:rsid w:val="00F8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D45845"/>
  <w15:chartTrackingRefBased/>
  <w15:docId w15:val="{D93FCF9E-0C3E-4B23-AA13-596EBD26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B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D33B4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33B4C"/>
    <w:rPr>
      <w:b/>
      <w:bCs/>
    </w:rPr>
  </w:style>
  <w:style w:type="character" w:customStyle="1" w:styleId="AkapitzlistZnak">
    <w:name w:val="Akapit z listą Znak"/>
    <w:link w:val="Akapitzlist"/>
    <w:uiPriority w:val="99"/>
    <w:qFormat/>
    <w:locked/>
    <w:rsid w:val="00D33B4C"/>
  </w:style>
  <w:style w:type="paragraph" w:customStyle="1" w:styleId="Default">
    <w:name w:val="Default"/>
    <w:rsid w:val="00D505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4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4FC"/>
  </w:style>
  <w:style w:type="paragraph" w:styleId="Stopka">
    <w:name w:val="footer"/>
    <w:basedOn w:val="Normalny"/>
    <w:link w:val="StopkaZnak"/>
    <w:uiPriority w:val="99"/>
    <w:unhideWhenUsed/>
    <w:rsid w:val="0004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1818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Norweskie Konto 1</dc:creator>
  <cp:keywords/>
  <dc:description/>
  <cp:lastModifiedBy>Norweskie Konto 1</cp:lastModifiedBy>
  <cp:revision>11</cp:revision>
  <cp:lastPrinted>2024-06-25T05:43:00Z</cp:lastPrinted>
  <dcterms:created xsi:type="dcterms:W3CDTF">2024-06-03T07:49:00Z</dcterms:created>
  <dcterms:modified xsi:type="dcterms:W3CDTF">2024-06-25T05:46:00Z</dcterms:modified>
</cp:coreProperties>
</file>